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1056" w14:textId="42DDDFB9" w:rsidR="002B3A55" w:rsidRDefault="007F139D">
      <w:pPr>
        <w:rPr>
          <w:rFonts w:ascii="Times New Roman" w:hAnsi="Times New Roman" w:cs="Times New Roman"/>
          <w:sz w:val="28"/>
          <w:szCs w:val="28"/>
        </w:rPr>
      </w:pPr>
      <w:r w:rsidRPr="007F139D">
        <w:rPr>
          <w:rFonts w:ascii="Times New Roman" w:hAnsi="Times New Roman" w:cs="Times New Roman"/>
          <w:sz w:val="28"/>
          <w:szCs w:val="28"/>
        </w:rPr>
        <w:t>Комиссии Общественной палаты Маг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139D">
        <w:rPr>
          <w:rFonts w:ascii="Times New Roman" w:hAnsi="Times New Roman" w:cs="Times New Roman"/>
          <w:sz w:val="28"/>
          <w:szCs w:val="28"/>
        </w:rPr>
        <w:t>данской области</w:t>
      </w:r>
    </w:p>
    <w:tbl>
      <w:tblPr>
        <w:tblStyle w:val="a3"/>
        <w:tblW w:w="9210" w:type="dxa"/>
        <w:tblLook w:val="04A0" w:firstRow="1" w:lastRow="0" w:firstColumn="1" w:lastColumn="0" w:noHBand="0" w:noVBand="1"/>
      </w:tblPr>
      <w:tblGrid>
        <w:gridCol w:w="994"/>
        <w:gridCol w:w="4955"/>
        <w:gridCol w:w="3261"/>
      </w:tblGrid>
      <w:tr w:rsidR="007F139D" w:rsidRPr="000D6F54" w14:paraId="263C2C98" w14:textId="77777777" w:rsidTr="007B3D7F">
        <w:tc>
          <w:tcPr>
            <w:tcW w:w="994" w:type="dxa"/>
          </w:tcPr>
          <w:p w14:paraId="2D471E1A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C5A9A0C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Название комиссии</w:t>
            </w:r>
          </w:p>
        </w:tc>
        <w:tc>
          <w:tcPr>
            <w:tcW w:w="3261" w:type="dxa"/>
          </w:tcPr>
          <w:p w14:paraId="5AD48697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</w:tr>
      <w:tr w:rsidR="007F139D" w:rsidRPr="000D6F54" w14:paraId="79440C9B" w14:textId="77777777" w:rsidTr="007B3D7F">
        <w:tc>
          <w:tcPr>
            <w:tcW w:w="994" w:type="dxa"/>
          </w:tcPr>
          <w:p w14:paraId="6D877F9C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14:paraId="02376CF3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Комиссия по делам молодежи, добровольчества, патриотическому воспитанию и развитию спорта</w:t>
            </w:r>
          </w:p>
        </w:tc>
        <w:tc>
          <w:tcPr>
            <w:tcW w:w="3261" w:type="dxa"/>
          </w:tcPr>
          <w:p w14:paraId="235B61B3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Загорский И.А.</w:t>
            </w:r>
          </w:p>
          <w:p w14:paraId="03BFC515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Затонских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14:paraId="6EF871D2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Зюлькин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14:paraId="4C337229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Иванова Л.М.</w:t>
            </w:r>
          </w:p>
          <w:p w14:paraId="6CAF65E2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Маймистова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14:paraId="1FE48AE3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Никишин Е.В.</w:t>
            </w:r>
          </w:p>
          <w:p w14:paraId="1DB0DCA4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Портнягина Т.В.</w:t>
            </w:r>
          </w:p>
          <w:p w14:paraId="250D3F92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Фролова Т.И.</w:t>
            </w:r>
          </w:p>
          <w:p w14:paraId="084C7C2A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Щербакова Л. С.</w:t>
            </w:r>
          </w:p>
        </w:tc>
      </w:tr>
      <w:tr w:rsidR="007F139D" w:rsidRPr="000D6F54" w14:paraId="210D1DBB" w14:textId="77777777" w:rsidTr="007B3D7F">
        <w:tc>
          <w:tcPr>
            <w:tcW w:w="994" w:type="dxa"/>
          </w:tcPr>
          <w:p w14:paraId="42A47CBC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5" w:type="dxa"/>
          </w:tcPr>
          <w:p w14:paraId="3B521DD3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гражданского общества</w:t>
            </w:r>
          </w:p>
        </w:tc>
        <w:tc>
          <w:tcPr>
            <w:tcW w:w="3261" w:type="dxa"/>
          </w:tcPr>
          <w:p w14:paraId="584F0636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Билык О.А.</w:t>
            </w:r>
          </w:p>
          <w:p w14:paraId="6AAE284C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Бодрухин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14:paraId="364CCDEB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Бондаренко С.В.</w:t>
            </w:r>
          </w:p>
          <w:p w14:paraId="3B846FD6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Виховская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62C338CF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Дзодзикова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Р.Я.</w:t>
            </w:r>
          </w:p>
          <w:p w14:paraId="766755C1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Домрина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14:paraId="7551D747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Ковалева М.А.</w:t>
            </w:r>
          </w:p>
          <w:p w14:paraId="5FBCBCE5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Могутова Р.Д.</w:t>
            </w:r>
          </w:p>
          <w:p w14:paraId="66A79201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Монастырский В.М.</w:t>
            </w:r>
          </w:p>
          <w:p w14:paraId="45991105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Портнягина Т.В.</w:t>
            </w:r>
          </w:p>
          <w:p w14:paraId="1C2ED2CC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Субботин И.М.</w:t>
            </w:r>
          </w:p>
          <w:p w14:paraId="4B5997C0" w14:textId="77777777" w:rsidR="007F139D" w:rsidRPr="000D6F54" w:rsidRDefault="007F139D" w:rsidP="007B3D7F">
            <w:pPr>
              <w:spacing w:line="259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Фролова Т.И.</w:t>
            </w:r>
          </w:p>
          <w:p w14:paraId="471F9111" w14:textId="77777777" w:rsidR="007F139D" w:rsidRPr="000D6F54" w:rsidRDefault="007F139D" w:rsidP="007B3D7F">
            <w:pPr>
              <w:spacing w:line="259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Чашин А.Н.</w:t>
            </w:r>
          </w:p>
        </w:tc>
      </w:tr>
      <w:tr w:rsidR="007F139D" w:rsidRPr="000D6F54" w14:paraId="2CA290BD" w14:textId="77777777" w:rsidTr="007B3D7F">
        <w:tc>
          <w:tcPr>
            <w:tcW w:w="994" w:type="dxa"/>
          </w:tcPr>
          <w:p w14:paraId="0F3A5FA2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955" w:type="dxa"/>
          </w:tcPr>
          <w:p w14:paraId="4D739561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Комиссия по экспертизе общественно значимых законопроектов и иных правовых инициатив</w:t>
            </w:r>
          </w:p>
        </w:tc>
        <w:tc>
          <w:tcPr>
            <w:tcW w:w="3261" w:type="dxa"/>
          </w:tcPr>
          <w:p w14:paraId="663687AC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Билык О.А.</w:t>
            </w:r>
          </w:p>
          <w:p w14:paraId="54FFBEBB" w14:textId="77777777" w:rsidR="007F139D" w:rsidRPr="000D6F54" w:rsidRDefault="007F139D" w:rsidP="007B3D7F">
            <w:pPr>
              <w:spacing w:line="259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Виховская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7244DF53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Чашин А.Н.</w:t>
            </w:r>
          </w:p>
          <w:p w14:paraId="573879B9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Юпатин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F139D" w:rsidRPr="000D6F54" w14:paraId="35B6D76D" w14:textId="77777777" w:rsidTr="007B3D7F">
        <w:tc>
          <w:tcPr>
            <w:tcW w:w="994" w:type="dxa"/>
          </w:tcPr>
          <w:p w14:paraId="73977707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14:paraId="14BE359E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Комиссия по социальным вопросам, здравоохранению, охране материнства, семьи и детства</w:t>
            </w:r>
          </w:p>
        </w:tc>
        <w:tc>
          <w:tcPr>
            <w:tcW w:w="3261" w:type="dxa"/>
          </w:tcPr>
          <w:p w14:paraId="601B9B6E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Домрина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14:paraId="1E26AB2C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Могутова Р.Д.</w:t>
            </w:r>
          </w:p>
          <w:p w14:paraId="4C817327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Субботин И.М.</w:t>
            </w:r>
          </w:p>
          <w:p w14:paraId="1D2B738A" w14:textId="77777777" w:rsidR="007F139D" w:rsidRPr="000D6F54" w:rsidRDefault="007F139D" w:rsidP="007B3D7F">
            <w:pPr>
              <w:spacing w:line="259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Теннер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14:paraId="26FC3CD7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Юпатин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F139D" w:rsidRPr="000D6F54" w14:paraId="167A5ABA" w14:textId="77777777" w:rsidTr="007B3D7F">
        <w:tc>
          <w:tcPr>
            <w:tcW w:w="994" w:type="dxa"/>
          </w:tcPr>
          <w:p w14:paraId="427349D6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5" w:type="dxa"/>
          </w:tcPr>
          <w:p w14:paraId="5BE47D64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Комиссия по экономическому развитию и экологии</w:t>
            </w:r>
          </w:p>
        </w:tc>
        <w:tc>
          <w:tcPr>
            <w:tcW w:w="3261" w:type="dxa"/>
          </w:tcPr>
          <w:p w14:paraId="67AB5FAF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Бодрухин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14:paraId="3482AE2B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Бутко Н.В.</w:t>
            </w:r>
          </w:p>
          <w:p w14:paraId="14606930" w14:textId="77777777" w:rsidR="007F139D" w:rsidRPr="000D6F54" w:rsidRDefault="007F139D" w:rsidP="007B3D7F">
            <w:pPr>
              <w:spacing w:line="259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Волочков Д.Г.</w:t>
            </w:r>
          </w:p>
          <w:p w14:paraId="51B00771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Загорский И.А.</w:t>
            </w:r>
          </w:p>
          <w:p w14:paraId="691A4BF2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Ковалева М.А.</w:t>
            </w:r>
          </w:p>
          <w:p w14:paraId="30E07136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Легенький И.И.</w:t>
            </w:r>
          </w:p>
          <w:p w14:paraId="2D63E67B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Монастырский В.М.</w:t>
            </w:r>
          </w:p>
          <w:p w14:paraId="6C8DC98F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Никишин Е.В.</w:t>
            </w:r>
          </w:p>
        </w:tc>
      </w:tr>
      <w:tr w:rsidR="007F139D" w:rsidRPr="000D6F54" w14:paraId="77177B78" w14:textId="77777777" w:rsidTr="007B3D7F">
        <w:tc>
          <w:tcPr>
            <w:tcW w:w="994" w:type="dxa"/>
          </w:tcPr>
          <w:p w14:paraId="6EF75B13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955" w:type="dxa"/>
          </w:tcPr>
          <w:p w14:paraId="226DC903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Комиссия по культуре и образованию</w:t>
            </w:r>
          </w:p>
        </w:tc>
        <w:tc>
          <w:tcPr>
            <w:tcW w:w="3261" w:type="dxa"/>
          </w:tcPr>
          <w:p w14:paraId="68C53B26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Бондаренко С.В.</w:t>
            </w:r>
          </w:p>
          <w:p w14:paraId="717B1072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Бутко Н.В.</w:t>
            </w:r>
          </w:p>
          <w:p w14:paraId="1932D7FB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Дзодзикова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Р.Я.</w:t>
            </w:r>
          </w:p>
          <w:p w14:paraId="4E9487AF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Затонских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14:paraId="332613B3" w14:textId="77777777" w:rsidR="007F139D" w:rsidRPr="000D6F54" w:rsidRDefault="007F139D" w:rsidP="007B3D7F">
            <w:pPr>
              <w:spacing w:line="259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Иванова Л.М.</w:t>
            </w:r>
          </w:p>
          <w:p w14:paraId="56CE8CAC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Легенький И.И.</w:t>
            </w:r>
          </w:p>
          <w:p w14:paraId="4CF789BC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Чебыкина Г.И.</w:t>
            </w:r>
          </w:p>
          <w:p w14:paraId="4F6BD6AD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Щербакова Л. С.</w:t>
            </w:r>
          </w:p>
        </w:tc>
      </w:tr>
    </w:tbl>
    <w:p w14:paraId="54DC94D9" w14:textId="54006061" w:rsidR="007F139D" w:rsidRDefault="007F139D">
      <w:pPr>
        <w:rPr>
          <w:rFonts w:ascii="Times New Roman" w:hAnsi="Times New Roman" w:cs="Times New Roman"/>
          <w:sz w:val="28"/>
          <w:szCs w:val="28"/>
        </w:rPr>
      </w:pPr>
    </w:p>
    <w:p w14:paraId="5BE08C8C" w14:textId="68B06F63" w:rsidR="007F139D" w:rsidRDefault="007F139D" w:rsidP="007F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Pr="007F139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139D">
        <w:rPr>
          <w:rFonts w:ascii="Times New Roman" w:hAnsi="Times New Roman" w:cs="Times New Roman"/>
          <w:sz w:val="28"/>
          <w:szCs w:val="28"/>
        </w:rPr>
        <w:t xml:space="preserve"> Общественной палаты Маг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139D">
        <w:rPr>
          <w:rFonts w:ascii="Times New Roman" w:hAnsi="Times New Roman" w:cs="Times New Roman"/>
          <w:sz w:val="28"/>
          <w:szCs w:val="28"/>
        </w:rPr>
        <w:t>данской области</w:t>
      </w:r>
    </w:p>
    <w:tbl>
      <w:tblPr>
        <w:tblStyle w:val="a3"/>
        <w:tblW w:w="8483" w:type="dxa"/>
        <w:tblInd w:w="567" w:type="dxa"/>
        <w:tblLook w:val="04A0" w:firstRow="1" w:lastRow="0" w:firstColumn="1" w:lastColumn="0" w:noHBand="0" w:noVBand="1"/>
      </w:tblPr>
      <w:tblGrid>
        <w:gridCol w:w="1051"/>
        <w:gridCol w:w="4614"/>
        <w:gridCol w:w="2818"/>
      </w:tblGrid>
      <w:tr w:rsidR="007F139D" w:rsidRPr="00242B12" w14:paraId="4BF17464" w14:textId="77777777" w:rsidTr="007B3D7F">
        <w:tc>
          <w:tcPr>
            <w:tcW w:w="1051" w:type="dxa"/>
          </w:tcPr>
          <w:p w14:paraId="4B6BF87F" w14:textId="77777777" w:rsidR="007F139D" w:rsidRDefault="007F139D" w:rsidP="007B3D7F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4" w:type="dxa"/>
          </w:tcPr>
          <w:p w14:paraId="08290D03" w14:textId="77777777" w:rsidR="007F139D" w:rsidRDefault="007F139D" w:rsidP="007B3D7F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комиссии</w:t>
            </w:r>
          </w:p>
        </w:tc>
        <w:tc>
          <w:tcPr>
            <w:tcW w:w="2818" w:type="dxa"/>
          </w:tcPr>
          <w:p w14:paraId="29E4DCA5" w14:textId="77777777" w:rsidR="007F139D" w:rsidRPr="00242B12" w:rsidRDefault="007F139D" w:rsidP="007B3D7F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7F139D" w:rsidRPr="00242B12" w14:paraId="2AFE6762" w14:textId="77777777" w:rsidTr="007B3D7F">
        <w:tc>
          <w:tcPr>
            <w:tcW w:w="1051" w:type="dxa"/>
            <w:vAlign w:val="center"/>
          </w:tcPr>
          <w:p w14:paraId="090B00FD" w14:textId="77777777" w:rsidR="007F139D" w:rsidRDefault="007F139D" w:rsidP="007B3D7F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4" w:type="dxa"/>
          </w:tcPr>
          <w:p w14:paraId="0631A987" w14:textId="77777777" w:rsidR="007F139D" w:rsidRDefault="007F139D" w:rsidP="007B3D7F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F55B8">
              <w:rPr>
                <w:rFonts w:ascii="Times New Roman" w:hAnsi="Times New Roman" w:cs="Times New Roman"/>
                <w:sz w:val="28"/>
                <w:szCs w:val="28"/>
              </w:rPr>
              <w:t>Комиссия по делам молодежи, добровольчества, патриотическому воспитанию и развитию спорта</w:t>
            </w:r>
          </w:p>
        </w:tc>
        <w:tc>
          <w:tcPr>
            <w:tcW w:w="2818" w:type="dxa"/>
          </w:tcPr>
          <w:p w14:paraId="3A415BB0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Портнягина Т.В.</w:t>
            </w:r>
          </w:p>
          <w:p w14:paraId="786738E3" w14:textId="77777777" w:rsidR="007F139D" w:rsidRPr="00242B12" w:rsidRDefault="007F139D" w:rsidP="007B3D7F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9D" w14:paraId="39101566" w14:textId="77777777" w:rsidTr="007B3D7F">
        <w:tc>
          <w:tcPr>
            <w:tcW w:w="1051" w:type="dxa"/>
            <w:vAlign w:val="center"/>
          </w:tcPr>
          <w:p w14:paraId="7CD0EB72" w14:textId="77777777" w:rsidR="007F139D" w:rsidRDefault="007F139D" w:rsidP="007B3D7F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4" w:type="dxa"/>
          </w:tcPr>
          <w:p w14:paraId="75E5743D" w14:textId="77777777" w:rsidR="007F139D" w:rsidRDefault="007F139D" w:rsidP="007B3D7F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F55B8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гражданского общества</w:t>
            </w:r>
          </w:p>
        </w:tc>
        <w:tc>
          <w:tcPr>
            <w:tcW w:w="2818" w:type="dxa"/>
          </w:tcPr>
          <w:p w14:paraId="7EA943DD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Домрина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14:paraId="3E9D714B" w14:textId="77777777" w:rsidR="007F139D" w:rsidRDefault="007F139D" w:rsidP="007B3D7F">
            <w:pPr>
              <w:pStyle w:val="a4"/>
              <w:ind w:left="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39D" w14:paraId="3FA1BA56" w14:textId="77777777" w:rsidTr="007B3D7F">
        <w:tc>
          <w:tcPr>
            <w:tcW w:w="1051" w:type="dxa"/>
            <w:vAlign w:val="center"/>
          </w:tcPr>
          <w:p w14:paraId="3911CB03" w14:textId="77777777" w:rsidR="007F139D" w:rsidRDefault="007F139D" w:rsidP="007B3D7F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4" w:type="dxa"/>
          </w:tcPr>
          <w:p w14:paraId="7AA60D93" w14:textId="77777777" w:rsidR="007F139D" w:rsidRDefault="007F139D" w:rsidP="007B3D7F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F55B8">
              <w:rPr>
                <w:rFonts w:ascii="Times New Roman" w:hAnsi="Times New Roman" w:cs="Times New Roman"/>
                <w:sz w:val="28"/>
                <w:szCs w:val="28"/>
              </w:rPr>
              <w:t>Комиссия по экспертизе общественно значимых законопроектов и иных правовых инициатив</w:t>
            </w:r>
          </w:p>
        </w:tc>
        <w:tc>
          <w:tcPr>
            <w:tcW w:w="2818" w:type="dxa"/>
          </w:tcPr>
          <w:p w14:paraId="4F63B849" w14:textId="77777777" w:rsidR="007F139D" w:rsidRDefault="007F139D" w:rsidP="007B3D7F">
            <w:pPr>
              <w:pStyle w:val="a4"/>
              <w:ind w:left="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Чашин А.Н.</w:t>
            </w:r>
          </w:p>
        </w:tc>
      </w:tr>
      <w:tr w:rsidR="007F139D" w14:paraId="7E2A15E2" w14:textId="77777777" w:rsidTr="007B3D7F">
        <w:tc>
          <w:tcPr>
            <w:tcW w:w="1051" w:type="dxa"/>
            <w:vAlign w:val="center"/>
          </w:tcPr>
          <w:p w14:paraId="3A764BB6" w14:textId="77777777" w:rsidR="007F139D" w:rsidRDefault="007F139D" w:rsidP="007B3D7F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4" w:type="dxa"/>
          </w:tcPr>
          <w:p w14:paraId="6743501E" w14:textId="77777777" w:rsidR="007F139D" w:rsidRDefault="007F139D" w:rsidP="007B3D7F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F55B8">
              <w:rPr>
                <w:rFonts w:ascii="Times New Roman" w:hAnsi="Times New Roman" w:cs="Times New Roman"/>
                <w:sz w:val="28"/>
                <w:szCs w:val="28"/>
              </w:rPr>
              <w:t>Комиссия по социальным вопросам, здравоохранению, охране материнства, семьи и детства</w:t>
            </w:r>
          </w:p>
        </w:tc>
        <w:tc>
          <w:tcPr>
            <w:tcW w:w="2818" w:type="dxa"/>
          </w:tcPr>
          <w:p w14:paraId="1C658849" w14:textId="77777777" w:rsidR="007F139D" w:rsidRDefault="007F139D" w:rsidP="007B3D7F">
            <w:pPr>
              <w:pStyle w:val="a4"/>
              <w:ind w:left="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Юпатин</w:t>
            </w:r>
            <w:proofErr w:type="spellEnd"/>
            <w:r w:rsidRPr="000D6F5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F139D" w:rsidRPr="00E4047C" w14:paraId="4CBD7422" w14:textId="77777777" w:rsidTr="007B3D7F">
        <w:tc>
          <w:tcPr>
            <w:tcW w:w="1051" w:type="dxa"/>
            <w:vAlign w:val="center"/>
          </w:tcPr>
          <w:p w14:paraId="2F96763D" w14:textId="77777777" w:rsidR="007F139D" w:rsidRDefault="007F139D" w:rsidP="007B3D7F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4" w:type="dxa"/>
          </w:tcPr>
          <w:p w14:paraId="3A42D4CF" w14:textId="77777777" w:rsidR="007F139D" w:rsidRPr="00D02845" w:rsidRDefault="007F139D" w:rsidP="007B3D7F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F55B8">
              <w:rPr>
                <w:rFonts w:ascii="Times New Roman" w:hAnsi="Times New Roman" w:cs="Times New Roman"/>
                <w:sz w:val="28"/>
                <w:szCs w:val="28"/>
              </w:rPr>
              <w:t>Комиссия по экономическому развитию и экологии</w:t>
            </w:r>
          </w:p>
        </w:tc>
        <w:tc>
          <w:tcPr>
            <w:tcW w:w="2818" w:type="dxa"/>
          </w:tcPr>
          <w:p w14:paraId="30EACA17" w14:textId="77777777" w:rsidR="007F139D" w:rsidRPr="000D6F54" w:rsidRDefault="007F139D" w:rsidP="007B3D7F">
            <w:pPr>
              <w:spacing w:line="259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Волочков Д.Г.</w:t>
            </w:r>
          </w:p>
          <w:p w14:paraId="3A57935F" w14:textId="77777777" w:rsidR="007F139D" w:rsidRPr="00E4047C" w:rsidRDefault="007F139D" w:rsidP="007B3D7F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9D" w:rsidRPr="00E4047C" w14:paraId="54E0F3D5" w14:textId="77777777" w:rsidTr="007B3D7F">
        <w:tc>
          <w:tcPr>
            <w:tcW w:w="1051" w:type="dxa"/>
            <w:vAlign w:val="center"/>
          </w:tcPr>
          <w:p w14:paraId="1B1D2747" w14:textId="77777777" w:rsidR="007F139D" w:rsidRDefault="007F139D" w:rsidP="007B3D7F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4" w:type="dxa"/>
          </w:tcPr>
          <w:p w14:paraId="487889FC" w14:textId="77777777" w:rsidR="007F139D" w:rsidRPr="00D02845" w:rsidRDefault="007F139D" w:rsidP="007B3D7F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F55B8">
              <w:rPr>
                <w:rFonts w:ascii="Times New Roman" w:hAnsi="Times New Roman" w:cs="Times New Roman"/>
                <w:sz w:val="28"/>
                <w:szCs w:val="28"/>
              </w:rPr>
              <w:t>Комиссия по культуре и образованию</w:t>
            </w:r>
          </w:p>
        </w:tc>
        <w:tc>
          <w:tcPr>
            <w:tcW w:w="2818" w:type="dxa"/>
          </w:tcPr>
          <w:p w14:paraId="5352756B" w14:textId="77777777" w:rsidR="007F139D" w:rsidRPr="000D6F54" w:rsidRDefault="007F139D" w:rsidP="007B3D7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D6F54">
              <w:rPr>
                <w:rFonts w:ascii="Times New Roman" w:hAnsi="Times New Roman" w:cs="Times New Roman"/>
                <w:sz w:val="28"/>
                <w:szCs w:val="28"/>
              </w:rPr>
              <w:t>Иванова Л.М.</w:t>
            </w:r>
          </w:p>
          <w:p w14:paraId="1D6F60CA" w14:textId="77777777" w:rsidR="007F139D" w:rsidRPr="00E4047C" w:rsidRDefault="007F139D" w:rsidP="007B3D7F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7E51D7" w14:textId="507CC3BB" w:rsidR="007F139D" w:rsidRPr="007F139D" w:rsidRDefault="007F139D">
      <w:pPr>
        <w:rPr>
          <w:rFonts w:ascii="Times New Roman" w:hAnsi="Times New Roman" w:cs="Times New Roman"/>
          <w:sz w:val="28"/>
          <w:szCs w:val="28"/>
        </w:rPr>
      </w:pPr>
    </w:p>
    <w:sectPr w:rsidR="007F139D" w:rsidRPr="007F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9D"/>
    <w:rsid w:val="002B3A55"/>
    <w:rsid w:val="007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2625"/>
  <w15:chartTrackingRefBased/>
  <w15:docId w15:val="{A3619E31-ED52-4178-A6FC-73AE798C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Шестопалов</dc:creator>
  <cp:keywords/>
  <dc:description/>
  <cp:lastModifiedBy>Богдан Шестопалов</cp:lastModifiedBy>
  <cp:revision>1</cp:revision>
  <dcterms:created xsi:type="dcterms:W3CDTF">2023-02-13T00:01:00Z</dcterms:created>
  <dcterms:modified xsi:type="dcterms:W3CDTF">2023-02-13T00:03:00Z</dcterms:modified>
</cp:coreProperties>
</file>